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577EFD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86E40">
        <w:rPr>
          <w:rFonts w:ascii="標楷體" w:eastAsia="標楷體" w:hAnsi="標楷體" w:hint="eastAsia"/>
          <w:b/>
          <w:sz w:val="36"/>
          <w:szCs w:val="36"/>
        </w:rPr>
        <w:t>2</w:t>
      </w:r>
      <w:r w:rsidR="00B7292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71EA70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2A7072">
        <w:rPr>
          <w:noProof/>
        </w:rPr>
        <w:drawing>
          <wp:inline distT="0" distB="0" distL="0" distR="0" wp14:anchorId="265C55E3" wp14:editId="62625056">
            <wp:extent cx="1008000" cy="1344000"/>
            <wp:effectExtent l="3493" t="0" r="5397" b="5398"/>
            <wp:docPr id="16833597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597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2A7072">
        <w:rPr>
          <w:rFonts w:hint="eastAsia"/>
        </w:rPr>
        <w:t xml:space="preserve">         </w:t>
      </w:r>
      <w:r w:rsidR="002A7072">
        <w:rPr>
          <w:noProof/>
        </w:rPr>
        <w:drawing>
          <wp:inline distT="0" distB="0" distL="0" distR="0" wp14:anchorId="1DF9BFA9" wp14:editId="08D5C050">
            <wp:extent cx="1008000" cy="1344000"/>
            <wp:effectExtent l="3493" t="0" r="5397" b="5398"/>
            <wp:docPr id="14421595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5955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212370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2A707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7072" w:rsidRPr="002A7072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7072" w:rsidRPr="002A7072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13CF5A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2A7072">
        <w:rPr>
          <w:noProof/>
        </w:rPr>
        <w:drawing>
          <wp:inline distT="0" distB="0" distL="0" distR="0" wp14:anchorId="0A1A2AB7" wp14:editId="7F03C84D">
            <wp:extent cx="1368000" cy="1824000"/>
            <wp:effectExtent l="635" t="0" r="4445" b="4445"/>
            <wp:docPr id="2771235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2357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A7072">
        <w:rPr>
          <w:noProof/>
        </w:rPr>
        <w:drawing>
          <wp:inline distT="0" distB="0" distL="0" distR="0" wp14:anchorId="3AA81D92" wp14:editId="190464EB">
            <wp:extent cx="1368000" cy="1824000"/>
            <wp:effectExtent l="635" t="0" r="4445" b="4445"/>
            <wp:docPr id="13668918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918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8A059D2" w:rsidR="003A7C4F" w:rsidRPr="006E00E4" w:rsidRDefault="005E17D4" w:rsidP="002A7072">
      <w:pPr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A7072" w:rsidRPr="002A7072">
        <w:rPr>
          <w:rFonts w:ascii="標楷體" w:eastAsia="標楷體" w:hAnsi="標楷體" w:hint="eastAsia"/>
          <w:b/>
          <w:sz w:val="28"/>
          <w:szCs w:val="28"/>
        </w:rPr>
        <w:t>香酥雞柳、羅漢炒黑輪、</w:t>
      </w:r>
      <w:r w:rsidR="002A7072">
        <w:rPr>
          <w:rFonts w:ascii="標楷體" w:eastAsia="標楷體" w:hAnsi="標楷體" w:hint="eastAsia"/>
          <w:b/>
          <w:sz w:val="28"/>
          <w:szCs w:val="28"/>
        </w:rPr>
        <w:t>清炒地瓜葉</w:t>
      </w:r>
      <w:r w:rsidR="002A7072" w:rsidRPr="002A7072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2A7072">
        <w:rPr>
          <w:rFonts w:ascii="標楷體" w:eastAsia="標楷體" w:hAnsi="標楷體" w:hint="eastAsia"/>
          <w:b/>
          <w:sz w:val="28"/>
          <w:szCs w:val="28"/>
        </w:rPr>
        <w:t>芭樂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A3706" w14:textId="77777777" w:rsidR="00455ABD" w:rsidRDefault="00455ABD" w:rsidP="009F7C84">
      <w:r>
        <w:separator/>
      </w:r>
    </w:p>
  </w:endnote>
  <w:endnote w:type="continuationSeparator" w:id="0">
    <w:p w14:paraId="405932F8" w14:textId="77777777" w:rsidR="00455ABD" w:rsidRDefault="00455AB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CD31B" w14:textId="77777777" w:rsidR="00455ABD" w:rsidRDefault="00455ABD" w:rsidP="009F7C84">
      <w:r>
        <w:separator/>
      </w:r>
    </w:p>
  </w:footnote>
  <w:footnote w:type="continuationSeparator" w:id="0">
    <w:p w14:paraId="019F1C01" w14:textId="77777777" w:rsidR="00455ABD" w:rsidRDefault="00455AB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072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5ABD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6C3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2F27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2026-03-22T08:05:00Z</dcterms:created>
  <dcterms:modified xsi:type="dcterms:W3CDTF">2026-04-23T07:02:00Z</dcterms:modified>
</cp:coreProperties>
</file>