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8BB2E4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217DD">
        <w:rPr>
          <w:rFonts w:ascii="標楷體" w:eastAsia="標楷體" w:hAnsi="標楷體" w:hint="eastAsia"/>
          <w:b/>
          <w:sz w:val="36"/>
          <w:szCs w:val="36"/>
        </w:rPr>
        <w:t>2</w:t>
      </w:r>
      <w:r w:rsidR="000D6196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D97125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826DE8">
        <w:rPr>
          <w:noProof/>
        </w:rPr>
        <w:drawing>
          <wp:inline distT="0" distB="0" distL="0" distR="0" wp14:anchorId="38AA2C4C" wp14:editId="7BC934CE">
            <wp:extent cx="1008000" cy="1344000"/>
            <wp:effectExtent l="3493" t="0" r="5397" b="5398"/>
            <wp:docPr id="11397654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6547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DE8">
        <w:rPr>
          <w:rFonts w:hint="eastAsia"/>
        </w:rPr>
        <w:t xml:space="preserve">            </w:t>
      </w:r>
      <w:r w:rsidR="00826DE8">
        <w:rPr>
          <w:noProof/>
        </w:rPr>
        <w:drawing>
          <wp:inline distT="0" distB="0" distL="0" distR="0" wp14:anchorId="3992F26A" wp14:editId="747018E0">
            <wp:extent cx="1008000" cy="1344000"/>
            <wp:effectExtent l="3493" t="0" r="5397" b="5398"/>
            <wp:docPr id="8958875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875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0FBC89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26DE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6DE8" w:rsidRPr="00826DE8">
        <w:rPr>
          <w:rFonts w:ascii="標楷體" w:eastAsia="標楷體" w:hAnsi="標楷體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26DE8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6DE8" w:rsidRPr="00826DE8">
        <w:rPr>
          <w:rFonts w:ascii="標楷體" w:eastAsia="標楷體" w:hAnsi="標楷體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DCFF28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26DE8">
        <w:rPr>
          <w:noProof/>
        </w:rPr>
        <w:drawing>
          <wp:inline distT="0" distB="0" distL="0" distR="0" wp14:anchorId="5323D1F9" wp14:editId="12428880">
            <wp:extent cx="1368000" cy="1824000"/>
            <wp:effectExtent l="635" t="0" r="4445" b="4445"/>
            <wp:docPr id="19043648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6482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26DE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26DE8">
        <w:rPr>
          <w:noProof/>
        </w:rPr>
        <w:drawing>
          <wp:inline distT="0" distB="0" distL="0" distR="0" wp14:anchorId="4DE62057" wp14:editId="3859F31A">
            <wp:extent cx="1368000" cy="1824000"/>
            <wp:effectExtent l="635" t="0" r="4445" b="4445"/>
            <wp:docPr id="10497455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455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003BC2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26DE8" w:rsidRPr="00826DE8">
        <w:rPr>
          <w:rFonts w:ascii="標楷體" w:eastAsia="標楷體" w:hAnsi="標楷體"/>
          <w:b/>
          <w:sz w:val="28"/>
          <w:szCs w:val="28"/>
        </w:rPr>
        <w:t>菜捲、塔香玉米煎蛋、</w:t>
      </w:r>
      <w:r w:rsidR="00826DE8">
        <w:rPr>
          <w:rFonts w:ascii="標楷體" w:eastAsia="標楷體" w:hAnsi="標楷體" w:hint="eastAsia"/>
          <w:b/>
          <w:sz w:val="28"/>
          <w:szCs w:val="28"/>
        </w:rPr>
        <w:t>清炒地瓜葉</w:t>
      </w:r>
      <w:r w:rsidR="00826DE8" w:rsidRPr="00826DE8">
        <w:rPr>
          <w:rFonts w:ascii="標楷體" w:eastAsia="標楷體" w:hAnsi="標楷體"/>
          <w:b/>
          <w:sz w:val="28"/>
          <w:szCs w:val="28"/>
        </w:rPr>
        <w:t>、養生藥膳湯、</w:t>
      </w:r>
      <w:r w:rsidR="00826DE8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DC3F8" w14:textId="77777777" w:rsidR="00EB170D" w:rsidRDefault="00EB170D" w:rsidP="009F7C84">
      <w:r>
        <w:separator/>
      </w:r>
    </w:p>
  </w:endnote>
  <w:endnote w:type="continuationSeparator" w:id="0">
    <w:p w14:paraId="252B5301" w14:textId="77777777" w:rsidR="00EB170D" w:rsidRDefault="00EB170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DE5D8" w14:textId="77777777" w:rsidR="00EB170D" w:rsidRDefault="00EB170D" w:rsidP="009F7C84">
      <w:r>
        <w:separator/>
      </w:r>
    </w:p>
  </w:footnote>
  <w:footnote w:type="continuationSeparator" w:id="0">
    <w:p w14:paraId="78A00DAF" w14:textId="77777777" w:rsidR="00EB170D" w:rsidRDefault="00EB170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5EC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6196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1FE1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6E81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17DD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164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4C6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26DE8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7CF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779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4E5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76A0C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111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70D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2026-04-28T06:18:00Z</dcterms:created>
  <dcterms:modified xsi:type="dcterms:W3CDTF">2026-05-25T05:54:00Z</dcterms:modified>
</cp:coreProperties>
</file>